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Christian Mickelsen’s Big Money Business Coach Launch - Swipe Copy</w:t>
        <w:br w:type="textWrapping"/>
        <w:t xml:space="preserve">August 13</w:t>
      </w:r>
      <w:r w:rsidDel="00000000" w:rsidR="00000000" w:rsidRPr="00000000">
        <w:rPr>
          <w:rFonts w:ascii="Arial" w:cs="Arial" w:eastAsia="Arial" w:hAnsi="Arial"/>
          <w:b w:val="1"/>
          <w:color w:val="000000"/>
          <w:vertAlign w:val="superscript"/>
          <w:rtl w:val="0"/>
        </w:rPr>
        <w:t xml:space="preserve">th</w:t>
      </w:r>
      <w:r w:rsidDel="00000000" w:rsidR="00000000" w:rsidRPr="00000000">
        <w:rPr>
          <w:rFonts w:ascii="Arial" w:cs="Arial" w:eastAsia="Arial" w:hAnsi="Arial"/>
          <w:b w:val="1"/>
          <w:color w:val="000000"/>
          <w:rtl w:val="0"/>
        </w:rPr>
        <w:t xml:space="preserve"> – 29</w:t>
      </w:r>
      <w:r w:rsidDel="00000000" w:rsidR="00000000" w:rsidRPr="00000000">
        <w:rPr>
          <w:rFonts w:ascii="Arial" w:cs="Arial" w:eastAsia="Arial" w:hAnsi="Arial"/>
          <w:b w:val="1"/>
          <w:color w:val="000000"/>
          <w:vertAlign w:val="superscript"/>
          <w:rtl w:val="0"/>
        </w:rPr>
        <w:t xml:space="preserve">th</w:t>
      </w:r>
      <w:r w:rsidDel="00000000" w:rsidR="00000000" w:rsidRPr="00000000">
        <w:rPr>
          <w:rFonts w:ascii="Arial" w:cs="Arial" w:eastAsia="Arial" w:hAnsi="Arial"/>
          <w:b w:val="1"/>
          <w:color w:val="000000"/>
          <w:rtl w:val="0"/>
        </w:rPr>
        <w:t xml:space="preserve">, 2019</w:t>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2261235" cy="68580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61235" cy="685800"/>
                    </a:xfrm>
                    <a:prstGeom prst="rect"/>
                    <a:ln/>
                  </pic:spPr>
                </pic:pic>
              </a:graphicData>
            </a:graphic>
          </wp:anchor>
        </w:drawing>
      </w:r>
    </w:p>
    <w:p w:rsidR="00000000" w:rsidDel="00000000" w:rsidP="00000000" w:rsidRDefault="00000000" w:rsidRPr="00000000" w14:paraId="0000000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Livestream</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Email Swipe Copy</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Send after 4am PT on Saturday, August 24</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Livestream begins at 10am PT on Sunday, Aug 25 and will go 4 hours or longer</w:t>
      </w:r>
    </w:p>
    <w:p w:rsidR="00000000" w:rsidDel="00000000" w:rsidP="00000000" w:rsidRDefault="00000000" w:rsidRPr="00000000" w14:paraId="00000009">
      <w:pPr>
        <w:rPr>
          <w:rFonts w:ascii="Arial" w:cs="Arial" w:eastAsia="Arial" w:hAnsi="Arial"/>
          <w:b w:val="1"/>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color w:val="000000"/>
          <w:rtl w:val="0"/>
        </w:rPr>
        <w:t xml:space="preserve">Option 1:</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Subject Lines:  </w:t>
      </w:r>
    </w:p>
    <w:p w:rsidR="00000000" w:rsidDel="00000000" w:rsidP="00000000" w:rsidRDefault="00000000" w:rsidRPr="00000000" w14:paraId="0000000E">
      <w:pPr>
        <w:rPr>
          <w:rFonts w:ascii="Arial" w:cs="Arial" w:eastAsia="Arial" w:hAnsi="Arial"/>
          <w:highlight w:val="white"/>
        </w:rPr>
      </w:pPr>
      <w:r w:rsidDel="00000000" w:rsidR="00000000" w:rsidRPr="00000000">
        <w:rPr>
          <w:rFonts w:ascii="Arial" w:cs="Arial" w:eastAsia="Arial" w:hAnsi="Arial"/>
          <w:highlight w:val="white"/>
          <w:rtl w:val="0"/>
        </w:rPr>
        <w:t xml:space="preserve">[TOMORROW] “Get Clients” livestream event</w:t>
      </w:r>
    </w:p>
    <w:p w:rsidR="00000000" w:rsidDel="00000000" w:rsidP="00000000" w:rsidRDefault="00000000" w:rsidRPr="00000000" w14:paraId="0000000F">
      <w:pPr>
        <w:rPr>
          <w:rFonts w:ascii="Arial" w:cs="Arial" w:eastAsia="Arial" w:hAnsi="Arial"/>
          <w:highlight w:val="white"/>
        </w:rPr>
      </w:pPr>
      <w:r w:rsidDel="00000000" w:rsidR="00000000" w:rsidRPr="00000000">
        <w:rPr>
          <w:rFonts w:ascii="Arial" w:cs="Arial" w:eastAsia="Arial" w:hAnsi="Arial"/>
          <w:highlight w:val="white"/>
          <w:rtl w:val="0"/>
        </w:rPr>
        <w:t xml:space="preserve">[TODAY] “Get Clients” livestream event</w:t>
      </w:r>
    </w:p>
    <w:p w:rsidR="00000000" w:rsidDel="00000000" w:rsidP="00000000" w:rsidRDefault="00000000" w:rsidRPr="00000000" w14:paraId="00000010">
      <w:pPr>
        <w:rPr>
          <w:rFonts w:ascii="Arial" w:cs="Arial" w:eastAsia="Arial" w:hAnsi="Arial"/>
          <w:highlight w:val="white"/>
        </w:rPr>
      </w:pPr>
      <w:r w:rsidDel="00000000" w:rsidR="00000000" w:rsidRPr="00000000">
        <w:rPr>
          <w:rFonts w:ascii="Arial" w:cs="Arial" w:eastAsia="Arial" w:hAnsi="Arial"/>
          <w:highlight w:val="white"/>
          <w:rtl w:val="0"/>
        </w:rPr>
        <w:t xml:space="preserve">[INVITE] "Get Clients" livestream event</w:t>
      </w:r>
    </w:p>
    <w:p w:rsidR="00000000" w:rsidDel="00000000" w:rsidP="00000000" w:rsidRDefault="00000000" w:rsidRPr="00000000" w14:paraId="00000011">
      <w:pPr>
        <w:rPr>
          <w:rFonts w:ascii="Arial" w:cs="Arial" w:eastAsia="Arial" w:hAnsi="Arial"/>
          <w:highlight w:val="white"/>
        </w:rPr>
      </w:pPr>
      <w:r w:rsidDel="00000000" w:rsidR="00000000" w:rsidRPr="00000000">
        <w:rPr>
          <w:rFonts w:ascii="Arial" w:cs="Arial" w:eastAsia="Arial" w:hAnsi="Arial"/>
          <w:highlight w:val="white"/>
          <w:rtl w:val="0"/>
        </w:rPr>
        <w:t xml:space="preserve">Get clients that pay BIG (revealed on this free Livestream)  </w:t>
      </w:r>
    </w:p>
    <w:p w:rsidR="00000000" w:rsidDel="00000000" w:rsidP="00000000" w:rsidRDefault="00000000" w:rsidRPr="00000000" w14:paraId="00000012">
      <w:pPr>
        <w:rPr>
          <w:rFonts w:ascii="Arial" w:cs="Arial" w:eastAsia="Arial" w:hAnsi="Arial"/>
          <w:highlight w:val="white"/>
        </w:rPr>
      </w:pPr>
      <w:r w:rsidDel="00000000" w:rsidR="00000000" w:rsidRPr="00000000">
        <w:rPr>
          <w:rFonts w:ascii="Arial" w:cs="Arial" w:eastAsia="Arial" w:hAnsi="Arial"/>
          <w:highlight w:val="white"/>
          <w:rtl w:val="0"/>
        </w:rPr>
        <w:t xml:space="preserve">Get coached on how to coach business owners</w:t>
      </w:r>
    </w:p>
    <w:p w:rsidR="00000000" w:rsidDel="00000000" w:rsidP="00000000" w:rsidRDefault="00000000" w:rsidRPr="00000000" w14:paraId="00000013">
      <w:pPr>
        <w:rPr>
          <w:rFonts w:ascii="Arial" w:cs="Arial" w:eastAsia="Arial" w:hAnsi="Arial"/>
          <w:highlight w:val="white"/>
        </w:rPr>
      </w:pPr>
      <w:r w:rsidDel="00000000" w:rsidR="00000000" w:rsidRPr="00000000">
        <w:rPr>
          <w:rFonts w:ascii="Arial" w:cs="Arial" w:eastAsia="Arial" w:hAnsi="Arial"/>
          <w:highlight w:val="white"/>
          <w:rtl w:val="0"/>
        </w:rPr>
        <w:t xml:space="preserve">Want more clients?</w:t>
      </w:r>
    </w:p>
    <w:p w:rsidR="00000000" w:rsidDel="00000000" w:rsidP="00000000" w:rsidRDefault="00000000" w:rsidRPr="00000000" w14:paraId="00000014">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5">
      <w:pPr>
        <w:rPr>
          <w:rFonts w:ascii="Arial" w:cs="Arial" w:eastAsia="Arial" w:hAnsi="Arial"/>
          <w:color w:val="000000"/>
          <w:highlight w:val="white"/>
        </w:rPr>
      </w:pPr>
      <w:r w:rsidDel="00000000" w:rsidR="00000000" w:rsidRPr="00000000">
        <w:rPr>
          <w:rFonts w:ascii="Arial" w:cs="Arial" w:eastAsia="Arial" w:hAnsi="Arial"/>
          <w:color w:val="000000"/>
          <w:rtl w:val="0"/>
        </w:rPr>
        <w:t xml:space="preserve">H</w:t>
      </w:r>
      <w:r w:rsidDel="00000000" w:rsidR="00000000" w:rsidRPr="00000000">
        <w:rPr>
          <w:rFonts w:ascii="Arial" w:cs="Arial" w:eastAsia="Arial" w:hAnsi="Arial"/>
          <w:color w:val="000000"/>
          <w:highlight w:val="white"/>
          <w:rtl w:val="0"/>
        </w:rPr>
        <w:t xml:space="preserve">i NAME,</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The "Client-Getting Master", Christian Mickelsen, is holding a free open, "Get Clients Livestream Event" on Sunday, August 25th starting at 10AM PT / 1PM ET / 6PM UK (London) / 3AM Australia (AEST) (one day ahead).</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Register for this free livestream event here and join him… people are going to be tuning in from all around the world!</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color w:val="0000ff"/>
        </w:rPr>
      </w:pPr>
      <w:sdt>
        <w:sdtPr>
          <w:tag w:val="goog_rdk_0"/>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He'll also be joined by leading business experts, including...</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Reid Tracy, Hay House CEO - Write And Publish A Book That Gets You Clients</w:t>
      </w:r>
    </w:p>
    <w:p w:rsidR="00000000" w:rsidDel="00000000" w:rsidP="00000000" w:rsidRDefault="00000000" w:rsidRPr="00000000" w14:paraId="0000002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Sage Lavine - Get Clients From Telesummits</w:t>
      </w:r>
    </w:p>
    <w:p w:rsidR="00000000" w:rsidDel="00000000" w:rsidP="00000000" w:rsidRDefault="00000000" w:rsidRPr="00000000" w14:paraId="0000002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Steve Olsher - Get Clients With Podcasts</w:t>
      </w:r>
    </w:p>
    <w:p w:rsidR="00000000" w:rsidDel="00000000" w:rsidP="00000000" w:rsidRDefault="00000000" w:rsidRPr="00000000" w14:paraId="0000002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Alina Vincent - Get Clients From Facebook  </w:t>
      </w:r>
    </w:p>
    <w:p w:rsidR="00000000" w:rsidDel="00000000" w:rsidP="00000000" w:rsidRDefault="00000000" w:rsidRPr="00000000" w14:paraId="0000002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Annie Hyman Pratt - Help Business Owner Clients Create Highly Effective Teams</w:t>
      </w:r>
    </w:p>
    <w:p w:rsidR="00000000" w:rsidDel="00000000" w:rsidP="00000000" w:rsidRDefault="00000000" w:rsidRPr="00000000" w14:paraId="0000002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Eben Pagan - Become A Thought Leader That Business Owners Passionately Follow</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And Christian Mickelsen will be teaching you How To Get And Coach High-Paying Business Owner Clients.</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Yes, you’ll get to hear from all these experts.</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Yes, you’ll discover world-class sales, marketing and business growth secrets.</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And yes, it’s free.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Just show up with your pen and paper ready to take notes because this livestream will be jammed full of actionable strategies you can use to start getting ultra high-paying coaching clients.</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He’ll also be taking questions and coaching folks live during this special event. Maybe one of the people he works with is you.</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I think you’re going to love it. Enjoy!</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Register here for a front row seat.</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color w:val="0000ff"/>
        </w:rPr>
      </w:pPr>
      <w:sdt>
        <w:sdtPr>
          <w:tag w:val="goog_rdk_1"/>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SIGN OFF</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PS: Christian’s Big Money Business Coach Training And Certification Program is officially open for enrollment. Inside, you’ll discover how to get and coach high-paying business owner clients and keep them around long-term.</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I highly recommend you get registered for BMBC right now, especially because he’ll be closing down registration in the next day or so. If you don’t register now, you’ll be missing it completely. Go here to register now.</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color w:val="0000ff"/>
        </w:rPr>
      </w:pPr>
      <w:sdt>
        <w:sdtPr>
          <w:tag w:val="goog_rdk_2"/>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PPS: Because I’m giving this my highest recommendation, I’m also giving this amazing bonus package to make joining his program an extremely easy “yes”.</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BONUS #1:</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BONUS #2:</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BONUS #3:</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BONUS #4:</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Livestream</w:t>
      </w:r>
    </w:p>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SOCIAL MEDIA - Instagram/Tweets/FB Posts</w:t>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Post after after 4am PT on Saturday, August 24</w:t>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Livestream begins at 10am PT on Sunday, Aug 25 and will go 4 hours or longer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Arial" w:cs="Arial" w:eastAsia="Arial" w:hAnsi="Arial"/>
        </w:rPr>
      </w:pPr>
      <w:bookmarkStart w:colFirst="0" w:colLast="0" w:name="_heading=h.tp7phrq9fy1t" w:id="1"/>
      <w:bookmarkEnd w:id="1"/>
      <w:r w:rsidDel="00000000" w:rsidR="00000000" w:rsidRPr="00000000">
        <w:rPr>
          <w:rFonts w:ascii="Arial" w:cs="Arial" w:eastAsia="Arial" w:hAnsi="Arial"/>
          <w:b w:val="1"/>
          <w:color w:val="000000"/>
          <w:rtl w:val="0"/>
        </w:rPr>
        <w:t xml:space="preserve">Social Media Swipe </w:t>
      </w: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color w:val="0000ff"/>
        </w:rPr>
      </w:pPr>
      <w:r w:rsidDel="00000000" w:rsidR="00000000" w:rsidRPr="00000000">
        <w:rPr>
          <w:rFonts w:ascii="Arial" w:cs="Arial" w:eastAsia="Arial" w:hAnsi="Arial"/>
          <w:rtl w:val="0"/>
        </w:rPr>
        <w:t xml:space="preserve">Get awesome free #business coaching. Just go here… </w:t>
      </w:r>
      <w:sdt>
        <w:sdtPr>
          <w:tag w:val="goog_rdk_3"/>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color w:val="0000ff"/>
        </w:rPr>
      </w:pPr>
      <w:r w:rsidDel="00000000" w:rsidR="00000000" w:rsidRPr="00000000">
        <w:rPr>
          <w:rFonts w:ascii="Arial" w:cs="Arial" w:eastAsia="Arial" w:hAnsi="Arial"/>
          <w:rtl w:val="0"/>
        </w:rPr>
        <w:t xml:space="preserve">Livestream event today to show you how to get and coach high paying business owner clients. </w:t>
      </w:r>
      <w:sdt>
        <w:sdtPr>
          <w:tag w:val="goog_rdk_4"/>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color w:val="0000ff"/>
        </w:rPr>
      </w:pPr>
      <w:r w:rsidDel="00000000" w:rsidR="00000000" w:rsidRPr="00000000">
        <w:rPr>
          <w:rFonts w:ascii="Arial" w:cs="Arial" w:eastAsia="Arial" w:hAnsi="Arial"/>
          <w:rtl w:val="0"/>
        </w:rPr>
        <w:t xml:space="preserve">Free Livestream shows you how to get clients that pay large sums. Seats available here. </w:t>
      </w:r>
      <w:sdt>
        <w:sdtPr>
          <w:tag w:val="goog_rdk_5"/>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color w:val="0000ff"/>
        </w:rPr>
      </w:pPr>
      <w:r w:rsidDel="00000000" w:rsidR="00000000" w:rsidRPr="00000000">
        <w:rPr>
          <w:rFonts w:ascii="Arial" w:cs="Arial" w:eastAsia="Arial" w:hAnsi="Arial"/>
          <w:rtl w:val="0"/>
        </w:rPr>
        <w:t xml:space="preserve">Discover world-class sales, marketing and business growth secrets on today’s Get Clients livestream event. Tune in here… </w:t>
      </w:r>
      <w:sdt>
        <w:sdtPr>
          <w:tag w:val="goog_rdk_6"/>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color w:val="0000ff"/>
        </w:rPr>
      </w:pPr>
      <w:r w:rsidDel="00000000" w:rsidR="00000000" w:rsidRPr="00000000">
        <w:rPr>
          <w:rFonts w:ascii="Arial" w:cs="Arial" w:eastAsia="Arial" w:hAnsi="Arial"/>
          <w:rtl w:val="0"/>
        </w:rPr>
        <w:t xml:space="preserve">Come listen to business experts who’ve grown businesses to $10 million - $100 million dollars on today’s “Get Clients” livestream event. Go here to tune in… </w:t>
      </w:r>
      <w:sdt>
        <w:sdtPr>
          <w:tag w:val="goog_rdk_7"/>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color w:val="0000ff"/>
        </w:rPr>
      </w:pPr>
      <w:r w:rsidDel="00000000" w:rsidR="00000000" w:rsidRPr="00000000">
        <w:rPr>
          <w:rFonts w:ascii="Arial" w:cs="Arial" w:eastAsia="Arial" w:hAnsi="Arial"/>
          <w:rtl w:val="0"/>
        </w:rPr>
        <w:t xml:space="preserve">Interested in becoming a business coach? See how by tuning in to Christian Mickelsen’s Free Business Coaching Event happening today! </w:t>
      </w:r>
      <w:sdt>
        <w:sdtPr>
          <w:tag w:val="goog_rdk_8"/>
        </w:sdtPr>
        <w:sdtContent>
          <w:r w:rsidDel="00000000" w:rsidR="00000000" w:rsidRPr="00000000">
            <w:rPr>
              <w:rFonts w:ascii="Arial Unicode MS" w:cs="Arial Unicode MS" w:eastAsia="Arial Unicode MS" w:hAnsi="Arial Unicode MS"/>
              <w:color w:val="0000ff"/>
              <w:rtl w:val="0"/>
            </w:rPr>
            <w:t xml:space="preserve">→ LINK</w:t>
          </w:r>
        </w:sdtContent>
      </w:sdt>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rPr>
  </w:style>
  <w:style w:type="paragraph" w:styleId="Heading5">
    <w:name w:val="heading 5"/>
    <w:basedOn w:val="normal0"/>
    <w:next w:val="normal0"/>
    <w:pPr>
      <w:keepNext w:val="1"/>
      <w:keepLines w:val="1"/>
      <w:spacing w:after="40" w:before="220"/>
      <w:outlineLvl w:val="4"/>
    </w:pPr>
    <w:rPr>
      <w:b w:val="1"/>
      <w:sz w:val="22"/>
      <w:szCs w:val="22"/>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normal2" w:customStyle="1">
    <w:name w:val="normal"/>
  </w:style>
  <w:style w:type="paragraph" w:styleId="normal0" w:customStyle="1">
    <w:name w:val="normal"/>
  </w:style>
  <w:style w:type="paragraph" w:styleId="BalloonText">
    <w:name w:val="Balloon Text"/>
    <w:basedOn w:val="Normal"/>
    <w:link w:val="BalloonTextChar"/>
    <w:uiPriority w:val="99"/>
    <w:semiHidden w:val="1"/>
    <w:unhideWhenUsed w:val="1"/>
    <w:rsid w:val="00972B66"/>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972B66"/>
    <w:rPr>
      <w:rFonts w:ascii="Lucida Grande" w:hAnsi="Lucida Grande"/>
      <w:sz w:val="18"/>
      <w:szCs w:val="18"/>
    </w:rPr>
  </w:style>
  <w:style w:type="paragraph" w:styleId="NormalWeb">
    <w:name w:val="Normal (Web)"/>
    <w:basedOn w:val="Normal"/>
    <w:uiPriority w:val="99"/>
    <w:unhideWhenUsed w:val="1"/>
    <w:rsid w:val="00377827"/>
    <w:pPr>
      <w:spacing w:after="100" w:afterAutospacing="1" w:before="100" w:beforeAutospacing="1"/>
    </w:pPr>
    <w:rPr>
      <w:sz w:val="20"/>
      <w:szCs w:val="20"/>
    </w:rPr>
  </w:style>
  <w:style w:type="paragraph" w:styleId="ListParagraph">
    <w:name w:val="List Paragraph"/>
    <w:basedOn w:val="Normal"/>
    <w:uiPriority w:val="34"/>
    <w:qFormat w:val="1"/>
    <w:rsid w:val="003E3AB0"/>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o5O17EKhtdeLDa/iLqr5cqGNg==">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2019-08-19T21:08:00Z</dcterms:created>
  <dc:creator>admin</dc:creator>
</cp:coreProperties>
</file>